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3422" w:rsidRPr="00887199" w:rsidRDefault="00F73422" w:rsidP="00DB34BD">
      <w:pPr>
        <w:spacing w:after="120" w:line="360" w:lineRule="exact"/>
        <w:rPr>
          <w:rFonts w:ascii="微软雅黑" w:eastAsia="微软雅黑" w:hAnsi="微软雅黑"/>
          <w:sz w:val="20"/>
          <w:szCs w:val="20"/>
        </w:rPr>
      </w:pPr>
    </w:p>
    <w:p w:rsidR="007754D0" w:rsidRDefault="002B153A" w:rsidP="007754D0">
      <w:pPr>
        <w:spacing w:after="120" w:line="360" w:lineRule="exact"/>
        <w:jc w:val="center"/>
        <w:rPr>
          <w:rFonts w:ascii="微软雅黑" w:eastAsia="微软雅黑" w:hAnsi="微软雅黑"/>
          <w:szCs w:val="21"/>
        </w:rPr>
      </w:pPr>
      <w:r>
        <w:rPr>
          <w:rFonts w:ascii="微软雅黑" w:eastAsia="微软雅黑" w:hAnsi="微软雅黑" w:hint="eastAsia"/>
          <w:b/>
          <w:bCs/>
          <w:color w:val="2F5496" w:themeColor="accent1" w:themeShade="BF"/>
          <w:sz w:val="32"/>
          <w:szCs w:val="32"/>
        </w:rPr>
        <w:t>Copyright</w:t>
      </w:r>
      <w:r>
        <w:rPr>
          <w:rFonts w:ascii="微软雅黑" w:eastAsia="微软雅黑" w:hAnsi="微软雅黑"/>
          <w:b/>
          <w:bCs/>
          <w:color w:val="2F5496" w:themeColor="accent1" w:themeShade="BF"/>
          <w:sz w:val="32"/>
          <w:szCs w:val="32"/>
        </w:rPr>
        <w:t xml:space="preserve"> </w:t>
      </w:r>
      <w:r>
        <w:rPr>
          <w:rFonts w:ascii="微软雅黑" w:eastAsia="微软雅黑" w:hAnsi="微软雅黑" w:hint="eastAsia"/>
          <w:b/>
          <w:bCs/>
          <w:color w:val="2F5496" w:themeColor="accent1" w:themeShade="BF"/>
          <w:sz w:val="32"/>
          <w:szCs w:val="32"/>
        </w:rPr>
        <w:t>Transfer</w:t>
      </w:r>
      <w:r>
        <w:rPr>
          <w:rFonts w:ascii="微软雅黑" w:eastAsia="微软雅黑" w:hAnsi="微软雅黑"/>
          <w:b/>
          <w:bCs/>
          <w:color w:val="2F5496" w:themeColor="accent1" w:themeShade="BF"/>
          <w:sz w:val="32"/>
          <w:szCs w:val="32"/>
        </w:rPr>
        <w:t xml:space="preserve"> </w:t>
      </w:r>
      <w:r>
        <w:rPr>
          <w:rFonts w:ascii="微软雅黑" w:eastAsia="微软雅黑" w:hAnsi="微软雅黑" w:hint="eastAsia"/>
          <w:b/>
          <w:bCs/>
          <w:color w:val="2F5496" w:themeColor="accent1" w:themeShade="BF"/>
          <w:sz w:val="32"/>
          <w:szCs w:val="32"/>
        </w:rPr>
        <w:t>Agreement</w:t>
      </w:r>
    </w:p>
    <w:p w:rsidR="007754D0" w:rsidRPr="00887199" w:rsidRDefault="007754D0" w:rsidP="00DB34BD">
      <w:pPr>
        <w:spacing w:after="120" w:line="360" w:lineRule="exact"/>
        <w:rPr>
          <w:rFonts w:ascii="微软雅黑" w:eastAsia="微软雅黑" w:hAnsi="微软雅黑"/>
          <w:sz w:val="20"/>
          <w:szCs w:val="20"/>
        </w:rPr>
      </w:pPr>
    </w:p>
    <w:p w:rsidR="00F73422" w:rsidRPr="00A15EFC" w:rsidRDefault="002B153A" w:rsidP="007754D0">
      <w:pPr>
        <w:spacing w:after="120" w:line="360" w:lineRule="exact"/>
        <w:ind w:firstLine="420"/>
        <w:rPr>
          <w:rFonts w:ascii="微软雅黑" w:eastAsia="微软雅黑" w:hAnsi="微软雅黑"/>
          <w:sz w:val="20"/>
          <w:szCs w:val="20"/>
        </w:rPr>
      </w:pPr>
      <w:r w:rsidRPr="00A15EFC">
        <w:rPr>
          <w:rFonts w:ascii="微软雅黑" w:eastAsia="微软雅黑" w:hAnsi="微软雅黑" w:hint="eastAsia"/>
          <w:sz w:val="20"/>
          <w:szCs w:val="20"/>
        </w:rPr>
        <w:t>Article</w:t>
      </w:r>
      <w:r w:rsidRPr="00A15EFC">
        <w:rPr>
          <w:rFonts w:ascii="微软雅黑" w:eastAsia="微软雅黑" w:hAnsi="微软雅黑"/>
          <w:sz w:val="20"/>
          <w:szCs w:val="20"/>
        </w:rPr>
        <w:t xml:space="preserve"> </w:t>
      </w:r>
      <w:r w:rsidRPr="00A15EFC">
        <w:rPr>
          <w:rFonts w:ascii="微软雅黑" w:eastAsia="微软雅黑" w:hAnsi="微软雅黑" w:hint="eastAsia"/>
          <w:sz w:val="20"/>
          <w:szCs w:val="20"/>
        </w:rPr>
        <w:t>Title</w:t>
      </w:r>
      <w:r w:rsidR="00F73422" w:rsidRPr="00A15EFC">
        <w:rPr>
          <w:rFonts w:ascii="微软雅黑" w:eastAsia="微软雅黑" w:hAnsi="微软雅黑" w:hint="eastAsia"/>
          <w:sz w:val="20"/>
          <w:szCs w:val="20"/>
        </w:rPr>
        <w:t>：</w:t>
      </w:r>
      <w:r w:rsidR="00F73422" w:rsidRPr="00A15EFC">
        <w:rPr>
          <w:rFonts w:ascii="微软雅黑" w:eastAsia="微软雅黑" w:hAnsi="微软雅黑" w:hint="eastAsia"/>
          <w:sz w:val="20"/>
          <w:szCs w:val="20"/>
          <w:u w:val="single"/>
        </w:rPr>
        <w:t xml:space="preserve"> </w:t>
      </w:r>
      <w:r w:rsidR="00F73422" w:rsidRPr="00A15EFC">
        <w:rPr>
          <w:rFonts w:ascii="微软雅黑" w:eastAsia="微软雅黑" w:hAnsi="微软雅黑"/>
          <w:sz w:val="20"/>
          <w:szCs w:val="20"/>
          <w:u w:val="single"/>
        </w:rPr>
        <w:t xml:space="preserve">                                                                        </w:t>
      </w:r>
    </w:p>
    <w:p w:rsidR="00F73422" w:rsidRPr="00A15EFC" w:rsidRDefault="002B153A" w:rsidP="007754D0">
      <w:pPr>
        <w:spacing w:after="120" w:line="360" w:lineRule="exact"/>
        <w:ind w:firstLine="420"/>
        <w:rPr>
          <w:rFonts w:ascii="微软雅黑" w:eastAsia="微软雅黑" w:hAnsi="微软雅黑"/>
          <w:sz w:val="20"/>
          <w:szCs w:val="20"/>
        </w:rPr>
      </w:pPr>
      <w:r w:rsidRPr="00A15EFC">
        <w:rPr>
          <w:rFonts w:ascii="微软雅黑" w:eastAsia="微软雅黑" w:hAnsi="微软雅黑" w:hint="eastAsia"/>
          <w:sz w:val="20"/>
          <w:szCs w:val="20"/>
        </w:rPr>
        <w:t>Author</w:t>
      </w:r>
      <w:r w:rsidRPr="00A15EFC">
        <w:rPr>
          <w:rFonts w:ascii="微软雅黑" w:eastAsia="微软雅黑" w:hAnsi="微软雅黑"/>
          <w:sz w:val="20"/>
          <w:szCs w:val="20"/>
        </w:rPr>
        <w:t xml:space="preserve"> </w:t>
      </w:r>
      <w:r w:rsidRPr="00A15EFC">
        <w:rPr>
          <w:rFonts w:ascii="微软雅黑" w:eastAsia="微软雅黑" w:hAnsi="微软雅黑" w:hint="eastAsia"/>
          <w:sz w:val="20"/>
          <w:szCs w:val="20"/>
        </w:rPr>
        <w:t>Names</w:t>
      </w:r>
      <w:r w:rsidR="00F73422" w:rsidRPr="00A15EFC">
        <w:rPr>
          <w:rFonts w:ascii="微软雅黑" w:eastAsia="微软雅黑" w:hAnsi="微软雅黑" w:hint="eastAsia"/>
          <w:sz w:val="20"/>
          <w:szCs w:val="20"/>
        </w:rPr>
        <w:t>：</w:t>
      </w:r>
      <w:r w:rsidR="00F73422" w:rsidRPr="00A15EFC">
        <w:rPr>
          <w:rFonts w:ascii="微软雅黑" w:eastAsia="微软雅黑" w:hAnsi="微软雅黑" w:hint="eastAsia"/>
          <w:sz w:val="20"/>
          <w:szCs w:val="20"/>
          <w:u w:val="single"/>
        </w:rPr>
        <w:t xml:space="preserve"> </w:t>
      </w:r>
      <w:r w:rsidR="00F73422" w:rsidRPr="00A15EFC">
        <w:rPr>
          <w:rFonts w:ascii="微软雅黑" w:eastAsia="微软雅黑" w:hAnsi="微软雅黑"/>
          <w:sz w:val="20"/>
          <w:szCs w:val="20"/>
          <w:u w:val="single"/>
        </w:rPr>
        <w:t xml:space="preserve">                                                                     </w:t>
      </w:r>
    </w:p>
    <w:p w:rsidR="00F73422" w:rsidRPr="00A15EFC" w:rsidRDefault="00F73422" w:rsidP="00485859">
      <w:pPr>
        <w:rPr>
          <w:rFonts w:ascii="微软雅黑" w:eastAsia="微软雅黑" w:hAnsi="微软雅黑"/>
          <w:sz w:val="20"/>
          <w:szCs w:val="20"/>
        </w:rPr>
      </w:pPr>
    </w:p>
    <w:p w:rsidR="00FE3888" w:rsidRPr="00A15EFC" w:rsidRDefault="00485859" w:rsidP="00C026AD">
      <w:pPr>
        <w:spacing w:after="240"/>
        <w:rPr>
          <w:rFonts w:ascii="微软雅黑" w:eastAsia="微软雅黑" w:hAnsi="微软雅黑"/>
          <w:sz w:val="20"/>
          <w:szCs w:val="20"/>
        </w:rPr>
      </w:pPr>
      <w:r w:rsidRPr="00A15EFC">
        <w:rPr>
          <w:rFonts w:ascii="微软雅黑" w:eastAsia="微软雅黑" w:hAnsi="微软雅黑" w:hint="eastAsia"/>
          <w:sz w:val="20"/>
          <w:szCs w:val="20"/>
        </w:rPr>
        <w:t>1．</w:t>
      </w:r>
      <w:r w:rsidR="00FE3888" w:rsidRPr="00A15EFC">
        <w:rPr>
          <w:rFonts w:ascii="微软雅黑" w:eastAsia="微软雅黑" w:hAnsi="微软雅黑" w:hint="eastAsia"/>
          <w:sz w:val="20"/>
          <w:szCs w:val="20"/>
        </w:rPr>
        <w:t>Copyright</w:t>
      </w:r>
      <w:r w:rsidR="00FE3888" w:rsidRPr="00A15EFC">
        <w:rPr>
          <w:rFonts w:ascii="微软雅黑" w:eastAsia="微软雅黑" w:hAnsi="微软雅黑"/>
          <w:sz w:val="20"/>
          <w:szCs w:val="20"/>
        </w:rPr>
        <w:t xml:space="preserve"> </w:t>
      </w:r>
      <w:r w:rsidR="00FE3888" w:rsidRPr="00A15EFC">
        <w:rPr>
          <w:rFonts w:ascii="微软雅黑" w:eastAsia="微软雅黑" w:hAnsi="微软雅黑" w:hint="eastAsia"/>
          <w:sz w:val="20"/>
          <w:szCs w:val="20"/>
        </w:rPr>
        <w:t>Statement:</w:t>
      </w:r>
      <w:r w:rsidR="00FE3888" w:rsidRPr="00A15EFC">
        <w:rPr>
          <w:rFonts w:ascii="微软雅黑" w:eastAsia="微软雅黑" w:hAnsi="微软雅黑"/>
          <w:sz w:val="20"/>
          <w:szCs w:val="20"/>
        </w:rPr>
        <w:t xml:space="preserve"> </w:t>
      </w:r>
      <w:r w:rsidR="003A0DF1" w:rsidRPr="00A15EFC">
        <w:rPr>
          <w:rFonts w:ascii="微软雅黑" w:eastAsia="微软雅黑" w:hAnsi="微软雅黑"/>
          <w:sz w:val="20"/>
          <w:szCs w:val="20"/>
        </w:rPr>
        <w:t xml:space="preserve">If the article is finally accepted and published by </w:t>
      </w:r>
      <w:r w:rsidR="003A0DF1" w:rsidRPr="00A15EFC">
        <w:rPr>
          <w:rFonts w:ascii="微软雅黑" w:eastAsia="微软雅黑" w:hAnsi="微软雅黑"/>
          <w:i/>
          <w:iCs/>
          <w:sz w:val="20"/>
          <w:szCs w:val="20"/>
        </w:rPr>
        <w:t>Construction Technology</w:t>
      </w:r>
      <w:r w:rsidR="003A0DF1" w:rsidRPr="00A15EFC">
        <w:rPr>
          <w:rFonts w:ascii="微软雅黑" w:eastAsia="微软雅黑" w:hAnsi="微软雅黑"/>
          <w:sz w:val="20"/>
          <w:szCs w:val="20"/>
        </w:rPr>
        <w:t>, all authors agree to transfer the article</w:t>
      </w:r>
      <w:r w:rsidR="001E3012" w:rsidRPr="001E3012">
        <w:rPr>
          <w:rFonts w:ascii="微软雅黑" w:eastAsia="微软雅黑" w:hAnsi="微软雅黑"/>
          <w:sz w:val="20"/>
          <w:szCs w:val="20"/>
        </w:rPr>
        <w:t>'</w:t>
      </w:r>
      <w:r w:rsidR="003A0DF1" w:rsidRPr="00A15EFC">
        <w:rPr>
          <w:rFonts w:ascii="微软雅黑" w:eastAsia="微软雅黑" w:hAnsi="微软雅黑"/>
          <w:sz w:val="20"/>
          <w:szCs w:val="20"/>
        </w:rPr>
        <w:t xml:space="preserve">s copyright to the </w:t>
      </w:r>
      <w:r w:rsidR="00F64ED3">
        <w:rPr>
          <w:rFonts w:ascii="微软雅黑" w:eastAsia="微软雅黑" w:hAnsi="微软雅黑"/>
          <w:sz w:val="20"/>
          <w:szCs w:val="20"/>
        </w:rPr>
        <w:t xml:space="preserve">Journal Office </w:t>
      </w:r>
      <w:r w:rsidR="003A0DF1" w:rsidRPr="00A15EFC">
        <w:rPr>
          <w:rFonts w:ascii="微软雅黑" w:eastAsia="微软雅黑" w:hAnsi="微软雅黑"/>
          <w:sz w:val="20"/>
          <w:szCs w:val="20"/>
        </w:rPr>
        <w:t xml:space="preserve">of </w:t>
      </w:r>
      <w:r w:rsidR="003A0DF1" w:rsidRPr="00A15EFC">
        <w:rPr>
          <w:rFonts w:ascii="微软雅黑" w:eastAsia="微软雅黑" w:hAnsi="微软雅黑"/>
          <w:i/>
          <w:iCs/>
          <w:sz w:val="20"/>
          <w:szCs w:val="20"/>
        </w:rPr>
        <w:t>Construction Technology</w:t>
      </w:r>
      <w:r w:rsidR="003A0DF1" w:rsidRPr="00A15EFC">
        <w:rPr>
          <w:rFonts w:ascii="微软雅黑" w:eastAsia="微软雅黑" w:hAnsi="微软雅黑"/>
          <w:sz w:val="20"/>
          <w:szCs w:val="20"/>
        </w:rPr>
        <w:t xml:space="preserve"> worldwide, including</w:t>
      </w:r>
      <w:r w:rsidR="008312D3" w:rsidRPr="00A15EFC">
        <w:rPr>
          <w:rFonts w:ascii="微软雅黑" w:eastAsia="微软雅黑" w:hAnsi="微软雅黑"/>
          <w:sz w:val="20"/>
          <w:szCs w:val="20"/>
        </w:rPr>
        <w:t xml:space="preserve"> but not limited to the following rights:</w:t>
      </w:r>
      <w:r w:rsidR="003A0DF1" w:rsidRPr="00A15EFC">
        <w:rPr>
          <w:rFonts w:ascii="微软雅黑" w:eastAsia="微软雅黑" w:hAnsi="微软雅黑"/>
          <w:sz w:val="20"/>
          <w:szCs w:val="20"/>
        </w:rPr>
        <w:t xml:space="preserve"> compilation </w:t>
      </w:r>
      <w:r w:rsidR="008312D3" w:rsidRPr="00A15EFC">
        <w:rPr>
          <w:rFonts w:ascii="微软雅黑" w:eastAsia="微软雅黑" w:hAnsi="微软雅黑"/>
          <w:sz w:val="20"/>
          <w:szCs w:val="20"/>
        </w:rPr>
        <w:t xml:space="preserve">right (part or all of the article), reproduction rights of print and electronic versions (e.g., CD version, network version, etc.), publishing right, translation right, right of information propagation on network, etc. </w:t>
      </w:r>
      <w:r w:rsidR="004E1CC2" w:rsidRPr="00A15EFC">
        <w:rPr>
          <w:rFonts w:ascii="微软雅黑" w:eastAsia="微软雅黑" w:hAnsi="微软雅黑"/>
          <w:sz w:val="20"/>
          <w:szCs w:val="20"/>
        </w:rPr>
        <w:t xml:space="preserve">The </w:t>
      </w:r>
      <w:r w:rsidR="00F64ED3">
        <w:rPr>
          <w:rFonts w:ascii="微软雅黑" w:eastAsia="微软雅黑" w:hAnsi="微软雅黑"/>
          <w:sz w:val="20"/>
          <w:szCs w:val="20"/>
        </w:rPr>
        <w:t xml:space="preserve">Journal Office </w:t>
      </w:r>
      <w:r w:rsidR="00D06850" w:rsidRPr="00A15EFC">
        <w:rPr>
          <w:rFonts w:ascii="微软雅黑" w:eastAsia="微软雅黑" w:hAnsi="微软雅黑"/>
          <w:sz w:val="20"/>
          <w:szCs w:val="20"/>
        </w:rPr>
        <w:t xml:space="preserve">of </w:t>
      </w:r>
      <w:r w:rsidR="00D06850" w:rsidRPr="00A15EFC">
        <w:rPr>
          <w:rFonts w:ascii="微软雅黑" w:eastAsia="微软雅黑" w:hAnsi="微软雅黑"/>
          <w:i/>
          <w:iCs/>
          <w:sz w:val="20"/>
          <w:szCs w:val="20"/>
        </w:rPr>
        <w:t>Construction Technology</w:t>
      </w:r>
      <w:r w:rsidR="00D06850" w:rsidRPr="00A15EFC">
        <w:rPr>
          <w:rFonts w:ascii="微软雅黑" w:eastAsia="微软雅黑" w:hAnsi="微软雅黑"/>
          <w:sz w:val="20"/>
          <w:szCs w:val="20"/>
        </w:rPr>
        <w:t xml:space="preserve"> </w:t>
      </w:r>
      <w:r w:rsidR="00B5258C" w:rsidRPr="00A15EFC">
        <w:rPr>
          <w:rFonts w:ascii="微软雅黑" w:eastAsia="微软雅黑" w:hAnsi="微软雅黑"/>
          <w:sz w:val="20"/>
          <w:szCs w:val="20"/>
        </w:rPr>
        <w:t>ha</w:t>
      </w:r>
      <w:r w:rsidR="00D06850">
        <w:rPr>
          <w:rFonts w:ascii="微软雅黑" w:eastAsia="微软雅黑" w:hAnsi="微软雅黑"/>
          <w:sz w:val="20"/>
          <w:szCs w:val="20"/>
        </w:rPr>
        <w:t>s</w:t>
      </w:r>
      <w:r w:rsidR="00B5258C" w:rsidRPr="00A15EFC">
        <w:rPr>
          <w:rFonts w:ascii="微软雅黑" w:eastAsia="微软雅黑" w:hAnsi="微软雅黑"/>
          <w:sz w:val="20"/>
          <w:szCs w:val="20"/>
        </w:rPr>
        <w:t xml:space="preserve"> the right to l</w:t>
      </w:r>
      <w:r w:rsidR="004E1CC2" w:rsidRPr="00A15EFC">
        <w:rPr>
          <w:rFonts w:ascii="微软雅黑" w:eastAsia="微软雅黑" w:hAnsi="微软雅黑"/>
          <w:sz w:val="20"/>
          <w:szCs w:val="20"/>
        </w:rPr>
        <w:t xml:space="preserve">icense all or part of the above rights to a third party. </w:t>
      </w:r>
      <w:r w:rsidR="00136A3A" w:rsidRPr="00A15EFC">
        <w:rPr>
          <w:rFonts w:ascii="微软雅黑" w:eastAsia="微软雅黑" w:hAnsi="微软雅黑"/>
          <w:sz w:val="20"/>
          <w:szCs w:val="20"/>
        </w:rPr>
        <w:t>The copyright transfer fee shall be included in the remuneration of the authors in a lump sum</w:t>
      </w:r>
      <w:r w:rsidR="00940E67" w:rsidRPr="00A15EFC">
        <w:rPr>
          <w:rFonts w:ascii="微软雅黑" w:eastAsia="微软雅黑" w:hAnsi="微软雅黑"/>
          <w:sz w:val="20"/>
          <w:szCs w:val="20"/>
        </w:rPr>
        <w:t xml:space="preserve"> </w:t>
      </w:r>
      <w:r w:rsidR="00136A3A" w:rsidRPr="00A15EFC">
        <w:rPr>
          <w:rFonts w:ascii="微软雅黑" w:eastAsia="微软雅黑" w:hAnsi="微软雅黑"/>
          <w:sz w:val="20"/>
          <w:szCs w:val="20"/>
        </w:rPr>
        <w:t xml:space="preserve">and the journal will not pay </w:t>
      </w:r>
      <w:r w:rsidR="00940E67" w:rsidRPr="00A15EFC">
        <w:rPr>
          <w:rFonts w:ascii="微软雅黑" w:eastAsia="微软雅黑" w:hAnsi="微软雅黑"/>
          <w:sz w:val="20"/>
          <w:szCs w:val="20"/>
        </w:rPr>
        <w:t>additional</w:t>
      </w:r>
      <w:r w:rsidR="00136A3A" w:rsidRPr="00A15EFC">
        <w:rPr>
          <w:rFonts w:ascii="微软雅黑" w:eastAsia="微软雅黑" w:hAnsi="微软雅黑"/>
          <w:sz w:val="20"/>
          <w:szCs w:val="20"/>
        </w:rPr>
        <w:t xml:space="preserve"> fees to the authors. </w:t>
      </w:r>
    </w:p>
    <w:p w:rsidR="00C9012A" w:rsidRPr="00A15EFC" w:rsidRDefault="00C9012A" w:rsidP="00E23896">
      <w:pPr>
        <w:spacing w:after="240"/>
        <w:rPr>
          <w:rFonts w:ascii="微软雅黑" w:eastAsia="微软雅黑" w:hAnsi="微软雅黑"/>
          <w:sz w:val="20"/>
          <w:szCs w:val="20"/>
        </w:rPr>
      </w:pPr>
      <w:r w:rsidRPr="00A15EFC">
        <w:rPr>
          <w:rFonts w:ascii="微软雅黑" w:eastAsia="微软雅黑" w:hAnsi="微软雅黑" w:hint="eastAsia"/>
          <w:sz w:val="20"/>
          <w:szCs w:val="20"/>
        </w:rPr>
        <w:t>2</w:t>
      </w:r>
      <w:r w:rsidRPr="00A15EFC">
        <w:rPr>
          <w:rFonts w:ascii="微软雅黑" w:eastAsia="微软雅黑" w:hAnsi="微软雅黑"/>
          <w:sz w:val="20"/>
          <w:szCs w:val="20"/>
        </w:rPr>
        <w:t xml:space="preserve">. </w:t>
      </w:r>
      <w:r w:rsidR="003D6D0F" w:rsidRPr="00A15EFC">
        <w:rPr>
          <w:rFonts w:ascii="微软雅黑" w:eastAsia="微软雅黑" w:hAnsi="微软雅黑"/>
          <w:sz w:val="20"/>
          <w:szCs w:val="20"/>
        </w:rPr>
        <w:t>All authors agree to allow third-party users to use the article in accordance with</w:t>
      </w:r>
      <w:r w:rsidR="004061C3" w:rsidRPr="00A15EFC">
        <w:rPr>
          <w:rFonts w:ascii="微软雅黑" w:eastAsia="微软雅黑" w:hAnsi="微软雅黑"/>
          <w:sz w:val="20"/>
          <w:szCs w:val="20"/>
        </w:rPr>
        <w:t xml:space="preserve"> the</w:t>
      </w:r>
      <w:r w:rsidR="003D6D0F" w:rsidRPr="00A15EFC">
        <w:rPr>
          <w:rFonts w:ascii="微软雅黑" w:eastAsia="微软雅黑" w:hAnsi="微软雅黑"/>
          <w:sz w:val="20"/>
          <w:szCs w:val="20"/>
        </w:rPr>
        <w:t xml:space="preserve"> CC BY-NC-ND 4.0 license. </w:t>
      </w:r>
      <w:r w:rsidR="004061C3" w:rsidRPr="00A15EFC">
        <w:rPr>
          <w:rFonts w:ascii="微软雅黑" w:eastAsia="微软雅黑" w:hAnsi="微软雅黑"/>
          <w:sz w:val="20"/>
          <w:szCs w:val="20"/>
        </w:rPr>
        <w:t>The authors also have the right to copy, distribute and use the article under the CC BY-NC-ND 4.0 license</w:t>
      </w:r>
      <w:r w:rsidR="00B64BC7" w:rsidRPr="00A15EFC">
        <w:rPr>
          <w:rFonts w:ascii="微软雅黑" w:eastAsia="微软雅黑" w:hAnsi="微软雅黑"/>
          <w:sz w:val="20"/>
          <w:szCs w:val="20"/>
        </w:rPr>
        <w:t xml:space="preserve">, e.g., non-commercial academic discussions, exchanges, academic reports, lectures, etc. </w:t>
      </w:r>
    </w:p>
    <w:p w:rsidR="00623264" w:rsidRPr="00A15EFC" w:rsidRDefault="00623264" w:rsidP="00E23896">
      <w:pPr>
        <w:spacing w:after="240"/>
        <w:rPr>
          <w:rFonts w:ascii="微软雅黑" w:eastAsia="微软雅黑" w:hAnsi="微软雅黑"/>
          <w:sz w:val="20"/>
          <w:szCs w:val="20"/>
        </w:rPr>
      </w:pPr>
      <w:r w:rsidRPr="00A15EFC">
        <w:rPr>
          <w:rFonts w:ascii="微软雅黑" w:eastAsia="微软雅黑" w:hAnsi="微软雅黑" w:hint="eastAsia"/>
          <w:sz w:val="20"/>
          <w:szCs w:val="20"/>
        </w:rPr>
        <w:t>3</w:t>
      </w:r>
      <w:r w:rsidRPr="00A15EFC">
        <w:rPr>
          <w:rFonts w:ascii="微软雅黑" w:eastAsia="微软雅黑" w:hAnsi="微软雅黑"/>
          <w:sz w:val="20"/>
          <w:szCs w:val="20"/>
        </w:rPr>
        <w:t>. The authors ensure that they own the copyright of the article, and the article does not infringe the rights and interests of others. The author</w:t>
      </w:r>
      <w:r w:rsidR="009010F1" w:rsidRPr="00A15EFC">
        <w:rPr>
          <w:rFonts w:ascii="微软雅黑" w:eastAsia="微软雅黑" w:hAnsi="微软雅黑"/>
          <w:sz w:val="20"/>
          <w:szCs w:val="20"/>
        </w:rPr>
        <w:t>s</w:t>
      </w:r>
      <w:r w:rsidRPr="00A15EFC">
        <w:rPr>
          <w:rFonts w:ascii="微软雅黑" w:eastAsia="微软雅黑" w:hAnsi="微软雅黑"/>
          <w:sz w:val="20"/>
          <w:szCs w:val="20"/>
        </w:rPr>
        <w:t xml:space="preserve"> shall bear the legal and civil liabilities arising from the infringement of others</w:t>
      </w:r>
      <w:r w:rsidR="001E3012" w:rsidRPr="001E3012">
        <w:rPr>
          <w:rFonts w:ascii="微软雅黑" w:eastAsia="微软雅黑" w:hAnsi="微软雅黑"/>
          <w:sz w:val="20"/>
          <w:szCs w:val="20"/>
        </w:rPr>
        <w:t>'</w:t>
      </w:r>
      <w:r w:rsidR="001E3012">
        <w:rPr>
          <w:rFonts w:ascii="微软雅黑" w:eastAsia="微软雅黑" w:hAnsi="微软雅黑"/>
          <w:sz w:val="20"/>
          <w:szCs w:val="20"/>
        </w:rPr>
        <w:t xml:space="preserve"> </w:t>
      </w:r>
      <w:r w:rsidRPr="00A15EFC">
        <w:rPr>
          <w:rFonts w:ascii="微软雅黑" w:eastAsia="微软雅黑" w:hAnsi="微软雅黑"/>
          <w:sz w:val="20"/>
          <w:szCs w:val="20"/>
        </w:rPr>
        <w:t>copyright by the article</w:t>
      </w:r>
      <w:r w:rsidR="009010F1" w:rsidRPr="00A15EFC">
        <w:rPr>
          <w:rFonts w:ascii="微软雅黑" w:eastAsia="微软雅黑" w:hAnsi="微软雅黑"/>
          <w:sz w:val="20"/>
          <w:szCs w:val="20"/>
        </w:rPr>
        <w:t>.</w:t>
      </w:r>
      <w:r w:rsidRPr="00A15EFC">
        <w:rPr>
          <w:rFonts w:ascii="微软雅黑" w:eastAsia="微软雅黑" w:hAnsi="微软雅黑"/>
          <w:sz w:val="20"/>
          <w:szCs w:val="20"/>
        </w:rPr>
        <w:t xml:space="preserve"> Th</w:t>
      </w:r>
      <w:r w:rsidR="009010F1" w:rsidRPr="00A15EFC">
        <w:rPr>
          <w:rFonts w:ascii="微软雅黑" w:eastAsia="微软雅黑" w:hAnsi="微软雅黑"/>
          <w:sz w:val="20"/>
          <w:szCs w:val="20"/>
        </w:rPr>
        <w:t>e</w:t>
      </w:r>
      <w:r w:rsidRPr="00A15EFC">
        <w:rPr>
          <w:rFonts w:ascii="微软雅黑" w:eastAsia="微软雅黑" w:hAnsi="微软雅黑"/>
          <w:sz w:val="20"/>
          <w:szCs w:val="20"/>
        </w:rPr>
        <w:t xml:space="preserve"> </w:t>
      </w:r>
      <w:r w:rsidR="009010F1" w:rsidRPr="00A15EFC">
        <w:rPr>
          <w:rFonts w:ascii="微软雅黑" w:eastAsia="微软雅黑" w:hAnsi="微软雅黑"/>
          <w:sz w:val="20"/>
          <w:szCs w:val="20"/>
        </w:rPr>
        <w:t>journal</w:t>
      </w:r>
      <w:r w:rsidRPr="00A15EFC">
        <w:rPr>
          <w:rFonts w:ascii="微软雅黑" w:eastAsia="微软雅黑" w:hAnsi="微软雅黑"/>
          <w:sz w:val="20"/>
          <w:szCs w:val="20"/>
        </w:rPr>
        <w:t xml:space="preserve"> reserves the right to investigate the responsibility of authors who infringe upon others</w:t>
      </w:r>
      <w:r w:rsidR="001E3012" w:rsidRPr="001E3012">
        <w:rPr>
          <w:rFonts w:ascii="微软雅黑" w:eastAsia="微软雅黑" w:hAnsi="微软雅黑"/>
          <w:sz w:val="20"/>
          <w:szCs w:val="20"/>
        </w:rPr>
        <w:t>'</w:t>
      </w:r>
      <w:r w:rsidR="001E3012">
        <w:rPr>
          <w:rFonts w:ascii="微软雅黑" w:eastAsia="微软雅黑" w:hAnsi="微软雅黑"/>
          <w:sz w:val="20"/>
          <w:szCs w:val="20"/>
        </w:rPr>
        <w:t xml:space="preserve"> </w:t>
      </w:r>
      <w:r w:rsidRPr="00A15EFC">
        <w:rPr>
          <w:rFonts w:ascii="微软雅黑" w:eastAsia="微软雅黑" w:hAnsi="微软雅黑"/>
          <w:sz w:val="20"/>
          <w:szCs w:val="20"/>
        </w:rPr>
        <w:t>copyright according to law</w:t>
      </w:r>
      <w:r w:rsidR="009010F1" w:rsidRPr="00A15EFC">
        <w:rPr>
          <w:rFonts w:ascii="微软雅黑" w:eastAsia="微软雅黑" w:hAnsi="微软雅黑"/>
          <w:sz w:val="20"/>
          <w:szCs w:val="20"/>
        </w:rPr>
        <w:t>.</w:t>
      </w:r>
      <w:r w:rsidRPr="00A15EFC">
        <w:rPr>
          <w:rFonts w:ascii="微软雅黑" w:eastAsia="微软雅黑" w:hAnsi="微软雅黑"/>
          <w:sz w:val="20"/>
          <w:szCs w:val="20"/>
        </w:rPr>
        <w:t xml:space="preserve"> Th</w:t>
      </w:r>
      <w:r w:rsidR="009010F1" w:rsidRPr="00A15EFC">
        <w:rPr>
          <w:rFonts w:ascii="微软雅黑" w:eastAsia="微软雅黑" w:hAnsi="微软雅黑"/>
          <w:sz w:val="20"/>
          <w:szCs w:val="20"/>
        </w:rPr>
        <w:t>e journal</w:t>
      </w:r>
      <w:r w:rsidRPr="00A15EFC">
        <w:rPr>
          <w:rFonts w:ascii="微软雅黑" w:eastAsia="微软雅黑" w:hAnsi="微软雅黑"/>
          <w:sz w:val="20"/>
          <w:szCs w:val="20"/>
        </w:rPr>
        <w:t xml:space="preserve"> has the right to edit, modify, publish and use the </w:t>
      </w:r>
      <w:r w:rsidR="009010F1" w:rsidRPr="00A15EFC">
        <w:rPr>
          <w:rFonts w:ascii="微软雅黑" w:eastAsia="微软雅黑" w:hAnsi="微软雅黑"/>
          <w:sz w:val="20"/>
          <w:szCs w:val="20"/>
        </w:rPr>
        <w:t>article</w:t>
      </w:r>
      <w:r w:rsidRPr="00A15EFC">
        <w:rPr>
          <w:rFonts w:ascii="微软雅黑" w:eastAsia="微软雅黑" w:hAnsi="微软雅黑"/>
          <w:sz w:val="20"/>
          <w:szCs w:val="20"/>
        </w:rPr>
        <w:t xml:space="preserve"> in any form without obtaining the authors</w:t>
      </w:r>
      <w:r w:rsidR="001E3012" w:rsidRPr="001E3012">
        <w:rPr>
          <w:rFonts w:ascii="微软雅黑" w:eastAsia="微软雅黑" w:hAnsi="微软雅黑"/>
          <w:sz w:val="20"/>
          <w:szCs w:val="20"/>
        </w:rPr>
        <w:t>'</w:t>
      </w:r>
      <w:r w:rsidR="00730CE2" w:rsidRPr="00A15EFC">
        <w:rPr>
          <w:rFonts w:ascii="微软雅黑" w:eastAsia="微软雅黑" w:hAnsi="微软雅黑"/>
          <w:sz w:val="20"/>
          <w:szCs w:val="20"/>
        </w:rPr>
        <w:t xml:space="preserve"> </w:t>
      </w:r>
      <w:r w:rsidRPr="00A15EFC">
        <w:rPr>
          <w:rFonts w:ascii="微软雅黑" w:eastAsia="微软雅黑" w:hAnsi="微软雅黑"/>
          <w:sz w:val="20"/>
          <w:szCs w:val="20"/>
        </w:rPr>
        <w:t xml:space="preserve">consent or paying </w:t>
      </w:r>
      <w:r w:rsidR="00730CE2" w:rsidRPr="00A15EFC">
        <w:rPr>
          <w:rFonts w:ascii="微软雅黑" w:eastAsia="微软雅黑" w:hAnsi="微软雅黑"/>
          <w:sz w:val="20"/>
          <w:szCs w:val="20"/>
        </w:rPr>
        <w:t xml:space="preserve">the authors </w:t>
      </w:r>
      <w:r w:rsidRPr="00A15EFC">
        <w:rPr>
          <w:rFonts w:ascii="微软雅黑" w:eastAsia="微软雅黑" w:hAnsi="微软雅黑"/>
          <w:sz w:val="20"/>
          <w:szCs w:val="20"/>
        </w:rPr>
        <w:t xml:space="preserve">additional </w:t>
      </w:r>
      <w:r w:rsidR="00730CE2" w:rsidRPr="00A15EFC">
        <w:rPr>
          <w:rFonts w:ascii="微软雅黑" w:eastAsia="微软雅黑" w:hAnsi="微软雅黑"/>
          <w:sz w:val="20"/>
          <w:szCs w:val="20"/>
        </w:rPr>
        <w:t>fees</w:t>
      </w:r>
      <w:r w:rsidRPr="00A15EFC">
        <w:rPr>
          <w:rFonts w:ascii="微软雅黑" w:eastAsia="微软雅黑" w:hAnsi="微软雅黑"/>
          <w:sz w:val="20"/>
          <w:szCs w:val="20"/>
        </w:rPr>
        <w:t>.</w:t>
      </w:r>
      <w:r w:rsidR="009010F1" w:rsidRPr="00A15EFC">
        <w:rPr>
          <w:rFonts w:ascii="微软雅黑" w:eastAsia="微软雅黑" w:hAnsi="微软雅黑"/>
          <w:sz w:val="20"/>
          <w:szCs w:val="20"/>
        </w:rPr>
        <w:t xml:space="preserve"> </w:t>
      </w:r>
    </w:p>
    <w:p w:rsidR="00403196" w:rsidRPr="00A15EFC" w:rsidRDefault="00AF3796" w:rsidP="00DC6945">
      <w:pPr>
        <w:spacing w:after="240"/>
        <w:rPr>
          <w:rFonts w:ascii="微软雅黑" w:eastAsia="微软雅黑" w:hAnsi="微软雅黑"/>
          <w:sz w:val="20"/>
          <w:szCs w:val="20"/>
        </w:rPr>
      </w:pPr>
      <w:r w:rsidRPr="00A15EFC">
        <w:rPr>
          <w:rFonts w:ascii="微软雅黑" w:eastAsia="微软雅黑" w:hAnsi="微软雅黑" w:hint="eastAsia"/>
          <w:sz w:val="20"/>
          <w:szCs w:val="20"/>
        </w:rPr>
        <w:t>4</w:t>
      </w:r>
      <w:r w:rsidRPr="00A15EFC">
        <w:rPr>
          <w:rFonts w:ascii="微软雅黑" w:eastAsia="微软雅黑" w:hAnsi="微软雅黑"/>
          <w:sz w:val="20"/>
          <w:szCs w:val="20"/>
        </w:rPr>
        <w:t xml:space="preserve">. </w:t>
      </w:r>
      <w:r w:rsidR="006A73AE" w:rsidRPr="00A15EFC">
        <w:rPr>
          <w:rFonts w:ascii="微软雅黑" w:eastAsia="微软雅黑" w:hAnsi="微软雅黑"/>
          <w:sz w:val="20"/>
          <w:szCs w:val="20"/>
        </w:rPr>
        <w:t>The article sh</w:t>
      </w:r>
      <w:r w:rsidR="002F16F5" w:rsidRPr="00A15EFC">
        <w:rPr>
          <w:rFonts w:ascii="微软雅黑" w:eastAsia="微软雅黑" w:hAnsi="微软雅黑"/>
          <w:sz w:val="20"/>
          <w:szCs w:val="20"/>
        </w:rPr>
        <w:t>all</w:t>
      </w:r>
      <w:r w:rsidR="006A73AE" w:rsidRPr="00A15EFC">
        <w:rPr>
          <w:rFonts w:ascii="微软雅黑" w:eastAsia="微软雅黑" w:hAnsi="微软雅黑"/>
          <w:sz w:val="20"/>
          <w:szCs w:val="20"/>
        </w:rPr>
        <w:t xml:space="preserve"> not involve multiple submissions. </w:t>
      </w:r>
      <w:r w:rsidR="00D15725" w:rsidRPr="00A15EFC">
        <w:rPr>
          <w:rFonts w:ascii="微软雅黑" w:eastAsia="微软雅黑" w:hAnsi="微软雅黑"/>
          <w:sz w:val="20"/>
          <w:szCs w:val="20"/>
        </w:rPr>
        <w:t xml:space="preserve">For manuscript submitted to the journal, if other publications publicly publish it prior to the journal, the </w:t>
      </w:r>
      <w:r w:rsidR="00CB0C5B">
        <w:rPr>
          <w:rFonts w:ascii="微软雅黑" w:eastAsia="微软雅黑" w:hAnsi="微软雅黑" w:hint="eastAsia"/>
          <w:sz w:val="20"/>
          <w:szCs w:val="20"/>
        </w:rPr>
        <w:t>journal</w:t>
      </w:r>
      <w:r w:rsidR="00CB0C5B">
        <w:rPr>
          <w:rFonts w:ascii="微软雅黑" w:eastAsia="微软雅黑" w:hAnsi="微软雅黑"/>
          <w:sz w:val="20"/>
          <w:szCs w:val="20"/>
        </w:rPr>
        <w:t xml:space="preserve"> </w:t>
      </w:r>
      <w:r w:rsidR="00D15725" w:rsidRPr="00A15EFC">
        <w:rPr>
          <w:rFonts w:ascii="微软雅黑" w:eastAsia="微软雅黑" w:hAnsi="微软雅黑"/>
          <w:sz w:val="20"/>
          <w:szCs w:val="20"/>
        </w:rPr>
        <w:t xml:space="preserve">will cancel the publishing qualification of the manuscript. </w:t>
      </w:r>
      <w:r w:rsidR="002F16F5" w:rsidRPr="00A15EFC">
        <w:rPr>
          <w:rFonts w:ascii="微软雅黑" w:eastAsia="微软雅黑" w:hAnsi="微软雅黑"/>
          <w:sz w:val="20"/>
          <w:szCs w:val="20"/>
        </w:rPr>
        <w:t>If the article has been presented at academic conference, published in internal journal, or published in other languages, the authors should clearly state the situation when submission. If the journal is adversely affected due to the multiple submissions of the article,</w:t>
      </w:r>
      <w:r w:rsidR="00732027" w:rsidRPr="00A15EFC">
        <w:rPr>
          <w:rFonts w:ascii="微软雅黑" w:eastAsia="微软雅黑" w:hAnsi="微软雅黑"/>
          <w:sz w:val="20"/>
          <w:szCs w:val="20"/>
        </w:rPr>
        <w:t xml:space="preserve"> the Editorial Department will inform the authors</w:t>
      </w:r>
      <w:r w:rsidR="001E3012" w:rsidRPr="001E3012">
        <w:rPr>
          <w:rFonts w:ascii="微软雅黑" w:eastAsia="微软雅黑" w:hAnsi="微软雅黑"/>
          <w:sz w:val="20"/>
          <w:szCs w:val="20"/>
        </w:rPr>
        <w:t>'</w:t>
      </w:r>
      <w:r w:rsidR="00732027" w:rsidRPr="00A15EFC">
        <w:rPr>
          <w:rFonts w:ascii="微软雅黑" w:eastAsia="微软雅黑" w:hAnsi="微软雅黑"/>
          <w:sz w:val="20"/>
          <w:szCs w:val="20"/>
        </w:rPr>
        <w:t xml:space="preserve"> affiliated institutions and make public exposure in the journal, and the authors shall bear the expenses of article review, editing and processing, paper and printing, and publicly apologize </w:t>
      </w:r>
      <w:r w:rsidR="007456B6" w:rsidRPr="00A15EFC">
        <w:rPr>
          <w:rFonts w:ascii="微软雅黑" w:eastAsia="微软雅黑" w:hAnsi="微软雅黑"/>
          <w:sz w:val="20"/>
          <w:szCs w:val="20"/>
        </w:rPr>
        <w:t>in</w:t>
      </w:r>
      <w:r w:rsidR="00732027" w:rsidRPr="00A15EFC">
        <w:rPr>
          <w:rFonts w:ascii="微软雅黑" w:eastAsia="微软雅黑" w:hAnsi="微软雅黑"/>
          <w:sz w:val="20"/>
          <w:szCs w:val="20"/>
        </w:rPr>
        <w:t xml:space="preserve"> the journal. </w:t>
      </w:r>
    </w:p>
    <w:p w:rsidR="00403196" w:rsidRPr="00A15EFC" w:rsidRDefault="008526C1" w:rsidP="00DC6945">
      <w:pPr>
        <w:spacing w:after="240"/>
        <w:rPr>
          <w:rFonts w:ascii="微软雅黑" w:eastAsia="微软雅黑" w:hAnsi="微软雅黑"/>
          <w:sz w:val="20"/>
          <w:szCs w:val="20"/>
        </w:rPr>
      </w:pPr>
      <w:r w:rsidRPr="00A15EFC">
        <w:rPr>
          <w:rFonts w:ascii="微软雅黑" w:eastAsia="微软雅黑" w:hAnsi="微软雅黑" w:hint="eastAsia"/>
          <w:sz w:val="20"/>
          <w:szCs w:val="20"/>
        </w:rPr>
        <w:t>5</w:t>
      </w:r>
      <w:r w:rsidRPr="00A15EFC">
        <w:rPr>
          <w:rFonts w:ascii="微软雅黑" w:eastAsia="微软雅黑" w:hAnsi="微软雅黑"/>
          <w:sz w:val="20"/>
          <w:szCs w:val="20"/>
        </w:rPr>
        <w:t xml:space="preserve">. </w:t>
      </w:r>
      <w:r w:rsidR="004D042B" w:rsidRPr="00A15EFC">
        <w:rPr>
          <w:rFonts w:ascii="微软雅黑" w:eastAsia="微软雅黑" w:hAnsi="微软雅黑"/>
          <w:sz w:val="20"/>
          <w:szCs w:val="20"/>
        </w:rPr>
        <w:t xml:space="preserve">For articles accepted by the journal, the </w:t>
      </w:r>
      <w:r w:rsidR="0063432C">
        <w:rPr>
          <w:rFonts w:ascii="微软雅黑" w:eastAsia="微软雅黑" w:hAnsi="微软雅黑" w:hint="eastAsia"/>
          <w:sz w:val="20"/>
          <w:szCs w:val="20"/>
        </w:rPr>
        <w:t>journal</w:t>
      </w:r>
      <w:r w:rsidR="004D042B" w:rsidRPr="00A15EFC">
        <w:rPr>
          <w:rFonts w:ascii="微软雅黑" w:eastAsia="微软雅黑" w:hAnsi="微软雅黑"/>
          <w:sz w:val="20"/>
          <w:szCs w:val="20"/>
        </w:rPr>
        <w:t xml:space="preserve"> will charge authors for publication fee. The publication fee will be collected after the article is </w:t>
      </w:r>
      <w:r w:rsidR="001932E5">
        <w:rPr>
          <w:rFonts w:ascii="微软雅黑" w:eastAsia="微软雅黑" w:hAnsi="微软雅黑" w:hint="eastAsia"/>
          <w:sz w:val="20"/>
          <w:szCs w:val="20"/>
        </w:rPr>
        <w:t>officially</w:t>
      </w:r>
      <w:r w:rsidR="001932E5">
        <w:rPr>
          <w:rFonts w:ascii="微软雅黑" w:eastAsia="微软雅黑" w:hAnsi="微软雅黑"/>
          <w:sz w:val="20"/>
          <w:szCs w:val="20"/>
        </w:rPr>
        <w:t xml:space="preserve"> </w:t>
      </w:r>
      <w:r w:rsidR="004D042B" w:rsidRPr="00A15EFC">
        <w:rPr>
          <w:rFonts w:ascii="微软雅黑" w:eastAsia="微软雅黑" w:hAnsi="微软雅黑"/>
          <w:sz w:val="20"/>
          <w:szCs w:val="20"/>
        </w:rPr>
        <w:t xml:space="preserve">accepted. </w:t>
      </w:r>
    </w:p>
    <w:p w:rsidR="00006901" w:rsidRPr="00A15EFC" w:rsidRDefault="00B604F8" w:rsidP="00C40ADF">
      <w:pPr>
        <w:spacing w:after="240"/>
        <w:rPr>
          <w:rFonts w:ascii="微软雅黑" w:eastAsia="微软雅黑" w:hAnsi="微软雅黑"/>
          <w:sz w:val="20"/>
          <w:szCs w:val="20"/>
        </w:rPr>
      </w:pPr>
      <w:r w:rsidRPr="00A15EFC">
        <w:rPr>
          <w:rFonts w:ascii="微软雅黑" w:eastAsia="微软雅黑" w:hAnsi="微软雅黑" w:hint="eastAsia"/>
          <w:sz w:val="20"/>
          <w:szCs w:val="20"/>
        </w:rPr>
        <w:t>6</w:t>
      </w:r>
      <w:r w:rsidRPr="00A15EFC">
        <w:rPr>
          <w:rFonts w:ascii="微软雅黑" w:eastAsia="微软雅黑" w:hAnsi="微软雅黑"/>
          <w:sz w:val="20"/>
          <w:szCs w:val="20"/>
        </w:rPr>
        <w:t xml:space="preserve">. </w:t>
      </w:r>
      <w:r w:rsidR="007C534C" w:rsidRPr="00A15EFC">
        <w:rPr>
          <w:rFonts w:ascii="微软雅黑" w:eastAsia="微软雅黑" w:hAnsi="微软雅黑"/>
          <w:sz w:val="20"/>
          <w:szCs w:val="20"/>
        </w:rPr>
        <w:t xml:space="preserve">After </w:t>
      </w:r>
      <w:r w:rsidR="007C534C" w:rsidRPr="00A15EFC">
        <w:rPr>
          <w:rFonts w:ascii="微软雅黑" w:eastAsia="微软雅黑" w:hAnsi="微软雅黑" w:hint="eastAsia"/>
          <w:sz w:val="20"/>
          <w:szCs w:val="20"/>
        </w:rPr>
        <w:t>the</w:t>
      </w:r>
      <w:r w:rsidR="007C534C" w:rsidRPr="00A15EFC">
        <w:rPr>
          <w:rFonts w:ascii="微软雅黑" w:eastAsia="微软雅黑" w:hAnsi="微软雅黑"/>
          <w:sz w:val="20"/>
          <w:szCs w:val="20"/>
        </w:rPr>
        <w:t xml:space="preserve"> </w:t>
      </w:r>
      <w:r w:rsidR="007C534C" w:rsidRPr="00A15EFC">
        <w:rPr>
          <w:rFonts w:ascii="微软雅黑" w:eastAsia="微软雅黑" w:hAnsi="微软雅黑" w:hint="eastAsia"/>
          <w:sz w:val="20"/>
          <w:szCs w:val="20"/>
        </w:rPr>
        <w:t>article</w:t>
      </w:r>
      <w:r w:rsidR="007C534C" w:rsidRPr="00A15EFC">
        <w:rPr>
          <w:rFonts w:ascii="微软雅黑" w:eastAsia="微软雅黑" w:hAnsi="微软雅黑"/>
          <w:sz w:val="20"/>
          <w:szCs w:val="20"/>
        </w:rPr>
        <w:t xml:space="preserve"> is published, the </w:t>
      </w:r>
      <w:r w:rsidR="0063432C">
        <w:rPr>
          <w:rFonts w:ascii="微软雅黑" w:eastAsia="微软雅黑" w:hAnsi="微软雅黑" w:hint="eastAsia"/>
          <w:sz w:val="20"/>
          <w:szCs w:val="20"/>
        </w:rPr>
        <w:t>journal</w:t>
      </w:r>
      <w:r w:rsidR="007C534C" w:rsidRPr="00A15EFC">
        <w:rPr>
          <w:rFonts w:ascii="微软雅黑" w:eastAsia="微软雅黑" w:hAnsi="微软雅黑"/>
          <w:sz w:val="20"/>
          <w:szCs w:val="20"/>
        </w:rPr>
        <w:t xml:space="preserve"> will pay the authors remuneration, and send the authors two copies the issue as gift. The </w:t>
      </w:r>
      <w:r w:rsidR="00006901" w:rsidRPr="00A15EFC">
        <w:rPr>
          <w:rFonts w:ascii="微软雅黑" w:eastAsia="微软雅黑" w:hAnsi="微软雅黑"/>
          <w:sz w:val="20"/>
          <w:szCs w:val="20"/>
        </w:rPr>
        <w:t xml:space="preserve">amount of </w:t>
      </w:r>
      <w:r w:rsidR="007C534C" w:rsidRPr="00A15EFC">
        <w:rPr>
          <w:rFonts w:ascii="微软雅黑" w:eastAsia="微软雅黑" w:hAnsi="微软雅黑"/>
          <w:sz w:val="20"/>
          <w:szCs w:val="20"/>
        </w:rPr>
        <w:t xml:space="preserve">remuneration </w:t>
      </w:r>
      <w:r w:rsidR="00006901" w:rsidRPr="00A15EFC">
        <w:rPr>
          <w:rFonts w:ascii="微软雅黑" w:eastAsia="微软雅黑" w:hAnsi="微软雅黑"/>
          <w:sz w:val="20"/>
          <w:szCs w:val="20"/>
        </w:rPr>
        <w:t xml:space="preserve">will be paid according to relevant national regulations. Please provide the ID Card number </w:t>
      </w:r>
      <w:r w:rsidR="00C40ADF" w:rsidRPr="00A15EFC">
        <w:rPr>
          <w:rFonts w:ascii="微软雅黑" w:eastAsia="微软雅黑" w:hAnsi="微软雅黑"/>
          <w:sz w:val="20"/>
          <w:szCs w:val="20"/>
        </w:rPr>
        <w:t xml:space="preserve">of an author </w:t>
      </w:r>
      <w:r w:rsidR="00006901" w:rsidRPr="00A15EFC">
        <w:rPr>
          <w:rFonts w:ascii="微软雅黑" w:eastAsia="微软雅黑" w:hAnsi="微软雅黑"/>
          <w:sz w:val="20"/>
          <w:szCs w:val="20"/>
        </w:rPr>
        <w:t xml:space="preserve">to the journal, so that the financial department of the journal can remit the remuneration after withholding and paying the individual income tax according to law. </w:t>
      </w:r>
    </w:p>
    <w:p w:rsidR="006B55F2" w:rsidRPr="00A15EFC" w:rsidRDefault="000A3EBD" w:rsidP="000A3EBD">
      <w:pPr>
        <w:rPr>
          <w:rFonts w:ascii="微软雅黑" w:eastAsia="微软雅黑" w:hAnsi="微软雅黑"/>
          <w:sz w:val="20"/>
          <w:szCs w:val="20"/>
        </w:rPr>
      </w:pPr>
      <w:r w:rsidRPr="00A15EFC">
        <w:rPr>
          <w:rFonts w:ascii="微软雅黑" w:eastAsia="微软雅黑" w:hAnsi="微软雅黑"/>
          <w:b/>
          <w:bCs/>
          <w:sz w:val="20"/>
          <w:szCs w:val="20"/>
        </w:rPr>
        <w:t>Signatures of all authors in order</w:t>
      </w:r>
      <w:r w:rsidRPr="00A15EFC">
        <w:rPr>
          <w:rFonts w:ascii="微软雅黑" w:eastAsia="微软雅黑" w:hAnsi="微软雅黑"/>
          <w:sz w:val="20"/>
          <w:szCs w:val="20"/>
        </w:rPr>
        <w:t xml:space="preserve"> (</w:t>
      </w:r>
      <w:r w:rsidR="00A15EFC">
        <w:rPr>
          <w:rFonts w:ascii="微软雅黑" w:eastAsia="微软雅黑" w:hAnsi="微软雅黑"/>
          <w:sz w:val="20"/>
          <w:szCs w:val="20"/>
        </w:rPr>
        <w:t>s</w:t>
      </w:r>
      <w:r w:rsidRPr="00A15EFC">
        <w:rPr>
          <w:rFonts w:ascii="微软雅黑" w:eastAsia="微软雅黑" w:hAnsi="微软雅黑"/>
          <w:sz w:val="20"/>
          <w:szCs w:val="20"/>
        </w:rPr>
        <w:t>ignature represents the author</w:t>
      </w:r>
      <w:r w:rsidR="001E3012" w:rsidRPr="001E3012">
        <w:rPr>
          <w:rFonts w:ascii="微软雅黑" w:eastAsia="微软雅黑" w:hAnsi="微软雅黑"/>
          <w:sz w:val="20"/>
          <w:szCs w:val="20"/>
        </w:rPr>
        <w:t>'</w:t>
      </w:r>
      <w:r w:rsidRPr="00A15EFC">
        <w:rPr>
          <w:rFonts w:ascii="微软雅黑" w:eastAsia="微软雅黑" w:hAnsi="微软雅黑"/>
          <w:sz w:val="20"/>
          <w:szCs w:val="20"/>
        </w:rPr>
        <w:t xml:space="preserve">s approval of all agreements and statements in this document. </w:t>
      </w:r>
      <w:r w:rsidR="00967C2C" w:rsidRPr="00A15EFC">
        <w:rPr>
          <w:rFonts w:ascii="微软雅黑" w:eastAsia="微软雅黑" w:hAnsi="微软雅黑"/>
          <w:sz w:val="20"/>
          <w:szCs w:val="20"/>
        </w:rPr>
        <w:t>A</w:t>
      </w:r>
      <w:r w:rsidRPr="00A15EFC">
        <w:rPr>
          <w:rFonts w:ascii="微软雅黑" w:eastAsia="微软雅黑" w:hAnsi="微软雅黑"/>
          <w:sz w:val="20"/>
          <w:szCs w:val="20"/>
        </w:rPr>
        <w:t xml:space="preserve">uthor who cannot sign under special circumstances can </w:t>
      </w:r>
      <w:r w:rsidR="00967C2C" w:rsidRPr="00A15EFC">
        <w:rPr>
          <w:rFonts w:ascii="微软雅黑" w:eastAsia="微软雅黑" w:hAnsi="微软雅黑"/>
          <w:sz w:val="20"/>
          <w:szCs w:val="20"/>
        </w:rPr>
        <w:t xml:space="preserve">sign independently, or </w:t>
      </w:r>
      <w:r w:rsidRPr="00A15EFC">
        <w:rPr>
          <w:rFonts w:ascii="微软雅黑" w:eastAsia="微软雅黑" w:hAnsi="微软雅黑"/>
          <w:sz w:val="20"/>
          <w:szCs w:val="20"/>
        </w:rPr>
        <w:t xml:space="preserve">entrust the corresponding author </w:t>
      </w:r>
      <w:r w:rsidR="00967C2C" w:rsidRPr="00A15EFC">
        <w:rPr>
          <w:rFonts w:ascii="微软雅黑" w:eastAsia="微软雅黑" w:hAnsi="微软雅黑"/>
          <w:sz w:val="20"/>
          <w:szCs w:val="20"/>
        </w:rPr>
        <w:t>to sign</w:t>
      </w:r>
      <w:r w:rsidRPr="00A15EFC">
        <w:rPr>
          <w:rFonts w:ascii="微软雅黑" w:eastAsia="微软雅黑" w:hAnsi="微软雅黑"/>
          <w:sz w:val="20"/>
          <w:szCs w:val="20"/>
        </w:rPr>
        <w:t xml:space="preserve">): </w:t>
      </w:r>
    </w:p>
    <w:p w:rsidR="00F338F6" w:rsidRPr="00A15EFC" w:rsidRDefault="00F338F6" w:rsidP="00F338F6">
      <w:pPr>
        <w:rPr>
          <w:rFonts w:ascii="微软雅黑" w:eastAsia="微软雅黑" w:hAnsi="微软雅黑"/>
          <w:sz w:val="20"/>
          <w:szCs w:val="20"/>
        </w:rPr>
      </w:pPr>
    </w:p>
    <w:p w:rsidR="00F338F6" w:rsidRPr="00A15EFC" w:rsidRDefault="00F338F6" w:rsidP="00F338F6">
      <w:pPr>
        <w:rPr>
          <w:rFonts w:ascii="微软雅黑" w:eastAsia="微软雅黑" w:hAnsi="微软雅黑"/>
          <w:sz w:val="20"/>
          <w:szCs w:val="20"/>
        </w:rPr>
      </w:pPr>
    </w:p>
    <w:p w:rsidR="00F338F6" w:rsidRPr="00E0073E" w:rsidRDefault="004E2E42" w:rsidP="004E2E42">
      <w:pPr>
        <w:wordWrap w:val="0"/>
        <w:spacing w:after="120" w:line="360" w:lineRule="exact"/>
        <w:jc w:val="right"/>
        <w:rPr>
          <w:rFonts w:ascii="微软雅黑" w:eastAsia="微软雅黑" w:hAnsi="微软雅黑"/>
          <w:b/>
          <w:bCs/>
          <w:sz w:val="20"/>
          <w:szCs w:val="20"/>
        </w:rPr>
      </w:pPr>
      <w:r>
        <w:rPr>
          <w:rFonts w:ascii="微软雅黑" w:eastAsia="微软雅黑" w:hAnsi="微软雅黑"/>
          <w:sz w:val="20"/>
          <w:szCs w:val="20"/>
        </w:rPr>
        <w:t xml:space="preserve">  </w:t>
      </w:r>
      <w:r w:rsidRPr="00E0073E">
        <w:rPr>
          <w:rFonts w:ascii="微软雅黑" w:eastAsia="微软雅黑" w:hAnsi="微软雅黑" w:hint="eastAsia"/>
          <w:b/>
          <w:bCs/>
          <w:sz w:val="20"/>
          <w:szCs w:val="20"/>
          <w:u w:val="single"/>
        </w:rPr>
        <w:t xml:space="preserve"> </w:t>
      </w:r>
      <w:r w:rsidRPr="00E0073E">
        <w:rPr>
          <w:rFonts w:ascii="微软雅黑" w:eastAsia="微软雅黑" w:hAnsi="微软雅黑"/>
          <w:b/>
          <w:bCs/>
          <w:sz w:val="20"/>
          <w:szCs w:val="20"/>
          <w:u w:val="single"/>
        </w:rPr>
        <w:t xml:space="preserve">     </w:t>
      </w:r>
      <w:r w:rsidRPr="00E0073E">
        <w:rPr>
          <w:rFonts w:ascii="微软雅黑" w:eastAsia="微软雅黑" w:hAnsi="微软雅黑" w:hint="eastAsia"/>
          <w:b/>
          <w:bCs/>
          <w:sz w:val="20"/>
          <w:szCs w:val="20"/>
        </w:rPr>
        <w:t>(</w:t>
      </w:r>
      <w:proofErr w:type="gramStart"/>
      <w:r w:rsidRPr="00E0073E">
        <w:rPr>
          <w:rFonts w:ascii="微软雅黑" w:eastAsia="微软雅黑" w:hAnsi="微软雅黑"/>
          <w:b/>
          <w:bCs/>
          <w:sz w:val="20"/>
          <w:szCs w:val="20"/>
        </w:rPr>
        <w:t>YYYY)</w:t>
      </w:r>
      <w:r w:rsidR="00F338F6" w:rsidRPr="00E0073E">
        <w:rPr>
          <w:rFonts w:ascii="微软雅黑" w:eastAsia="微软雅黑" w:hAnsi="微软雅黑"/>
          <w:b/>
          <w:bCs/>
          <w:sz w:val="20"/>
          <w:szCs w:val="20"/>
          <w:u w:val="single"/>
        </w:rPr>
        <w:t xml:space="preserve">   </w:t>
      </w:r>
      <w:proofErr w:type="gramEnd"/>
      <w:r w:rsidR="00F338F6" w:rsidRPr="00E0073E">
        <w:rPr>
          <w:rFonts w:ascii="微软雅黑" w:eastAsia="微软雅黑" w:hAnsi="微软雅黑"/>
          <w:b/>
          <w:bCs/>
          <w:sz w:val="20"/>
          <w:szCs w:val="20"/>
          <w:u w:val="single"/>
        </w:rPr>
        <w:t xml:space="preserve">   </w:t>
      </w:r>
      <w:r w:rsidRPr="00E0073E">
        <w:rPr>
          <w:rFonts w:ascii="微软雅黑" w:eastAsia="微软雅黑" w:hAnsi="微软雅黑" w:hint="eastAsia"/>
          <w:b/>
          <w:bCs/>
          <w:sz w:val="20"/>
          <w:szCs w:val="20"/>
        </w:rPr>
        <w:t>(</w:t>
      </w:r>
      <w:r w:rsidRPr="00E0073E">
        <w:rPr>
          <w:rFonts w:ascii="微软雅黑" w:eastAsia="微软雅黑" w:hAnsi="微软雅黑"/>
          <w:b/>
          <w:bCs/>
          <w:sz w:val="20"/>
          <w:szCs w:val="20"/>
        </w:rPr>
        <w:t>MM)</w:t>
      </w:r>
      <w:r w:rsidR="00F338F6" w:rsidRPr="00E0073E">
        <w:rPr>
          <w:rFonts w:ascii="微软雅黑" w:eastAsia="微软雅黑" w:hAnsi="微软雅黑" w:hint="eastAsia"/>
          <w:b/>
          <w:bCs/>
          <w:sz w:val="20"/>
          <w:szCs w:val="20"/>
          <w:u w:val="single"/>
        </w:rPr>
        <w:t xml:space="preserve"> </w:t>
      </w:r>
      <w:r w:rsidR="00F338F6" w:rsidRPr="00E0073E">
        <w:rPr>
          <w:rFonts w:ascii="微软雅黑" w:eastAsia="微软雅黑" w:hAnsi="微软雅黑"/>
          <w:b/>
          <w:bCs/>
          <w:sz w:val="20"/>
          <w:szCs w:val="20"/>
          <w:u w:val="single"/>
        </w:rPr>
        <w:t xml:space="preserve">     </w:t>
      </w:r>
      <w:r w:rsidRPr="00E0073E">
        <w:rPr>
          <w:rFonts w:ascii="微软雅黑" w:eastAsia="微软雅黑" w:hAnsi="微软雅黑" w:hint="eastAsia"/>
          <w:b/>
          <w:bCs/>
          <w:sz w:val="20"/>
          <w:szCs w:val="20"/>
        </w:rPr>
        <w:t>(</w:t>
      </w:r>
      <w:r w:rsidRPr="00E0073E">
        <w:rPr>
          <w:rFonts w:ascii="微软雅黑" w:eastAsia="微软雅黑" w:hAnsi="微软雅黑"/>
          <w:b/>
          <w:bCs/>
          <w:sz w:val="20"/>
          <w:szCs w:val="20"/>
        </w:rPr>
        <w:t>DD)</w:t>
      </w:r>
    </w:p>
    <w:sectPr w:rsidR="00F338F6" w:rsidRPr="00E0073E" w:rsidSect="00AA3A10">
      <w:headerReference w:type="default" r:id="rId6"/>
      <w:footerReference w:type="default" r:id="rId7"/>
      <w:pgSz w:w="11906" w:h="16838"/>
      <w:pgMar w:top="1361" w:right="851" w:bottom="1134" w:left="851"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7FD2" w:rsidRDefault="00CF7FD2" w:rsidP="006E3653">
      <w:r>
        <w:separator/>
      </w:r>
    </w:p>
  </w:endnote>
  <w:endnote w:type="continuationSeparator" w:id="0">
    <w:p w:rsidR="00CF7FD2" w:rsidRDefault="00CF7FD2" w:rsidP="006E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17294"/>
      <w:docPartObj>
        <w:docPartGallery w:val="Page Numbers (Bottom of Page)"/>
        <w:docPartUnique/>
      </w:docPartObj>
    </w:sdtPr>
    <w:sdtContent>
      <w:p w:rsidR="006E3653" w:rsidRDefault="006E3653">
        <w:pPr>
          <w:pStyle w:val="a5"/>
          <w:jc w:val="right"/>
        </w:pPr>
        <w:r>
          <w:fldChar w:fldCharType="begin"/>
        </w:r>
        <w:r>
          <w:instrText>PAGE   \* MERGEFORMAT</w:instrText>
        </w:r>
        <w:r>
          <w:fldChar w:fldCharType="separate"/>
        </w:r>
        <w:r>
          <w:rPr>
            <w:lang w:val="zh-CN"/>
          </w:rPr>
          <w:t>2</w:t>
        </w:r>
        <w:r>
          <w:fldChar w:fldCharType="end"/>
        </w:r>
      </w:p>
    </w:sdtContent>
  </w:sdt>
  <w:p w:rsidR="006E3653" w:rsidRDefault="006E36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7FD2" w:rsidRDefault="00CF7FD2" w:rsidP="006E3653">
      <w:r>
        <w:separator/>
      </w:r>
    </w:p>
  </w:footnote>
  <w:footnote w:type="continuationSeparator" w:id="0">
    <w:p w:rsidR="00CF7FD2" w:rsidRDefault="00CF7FD2" w:rsidP="006E3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05" w:rsidRDefault="00DB1405" w:rsidP="00DB1405">
    <w:pPr>
      <w:pStyle w:val="a3"/>
      <w:pBdr>
        <w:bottom w:val="none" w:sz="0" w:space="0" w:color="auto"/>
      </w:pBdr>
    </w:pPr>
    <w:r w:rsidRPr="00DB1405">
      <w:rPr>
        <w:noProof/>
      </w:rPr>
      <w:drawing>
        <wp:anchor distT="0" distB="0" distL="114300" distR="114300" simplePos="0" relativeHeight="251658240" behindDoc="0" locked="0" layoutInCell="1" allowOverlap="1" wp14:anchorId="76D57070" wp14:editId="75476854">
          <wp:simplePos x="0" y="0"/>
          <wp:positionH relativeFrom="column">
            <wp:posOffset>2289370</wp:posOffset>
          </wp:positionH>
          <wp:positionV relativeFrom="paragraph">
            <wp:posOffset>-180535</wp:posOffset>
          </wp:positionV>
          <wp:extent cx="1596683" cy="479559"/>
          <wp:effectExtent l="0" t="0" r="0" b="0"/>
          <wp:wrapNone/>
          <wp:docPr id="7" name="图片 6">
            <a:extLst xmlns:a="http://schemas.openxmlformats.org/drawingml/2006/main">
              <a:ext uri="{FF2B5EF4-FFF2-40B4-BE49-F238E27FC236}">
                <a16:creationId xmlns:a16="http://schemas.microsoft.com/office/drawing/2014/main" id="{50BB891C-EBD1-E2B2-3F21-AB51E966B3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50BB891C-EBD1-E2B2-3F21-AB51E966B318}"/>
                      </a:ext>
                    </a:extLst>
                  </pic:cNvPr>
                  <pic:cNvPicPr>
                    <a:picLocks noChangeAspect="1"/>
                  </pic:cNvPicPr>
                </pic:nvPicPr>
                <pic:blipFill>
                  <a:blip r:embed="rId1">
                    <a:clrChange>
                      <a:clrFrom>
                        <a:srgbClr val="F8F8F8"/>
                      </a:clrFrom>
                      <a:clrTo>
                        <a:srgbClr val="F8F8F8">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96683" cy="47955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59"/>
    <w:rsid w:val="00006901"/>
    <w:rsid w:val="00030F0C"/>
    <w:rsid w:val="00064A7D"/>
    <w:rsid w:val="00092EFE"/>
    <w:rsid w:val="000A3EBD"/>
    <w:rsid w:val="000E15E8"/>
    <w:rsid w:val="001110A5"/>
    <w:rsid w:val="00136A3A"/>
    <w:rsid w:val="001932E5"/>
    <w:rsid w:val="001E3012"/>
    <w:rsid w:val="002B153A"/>
    <w:rsid w:val="002F16F5"/>
    <w:rsid w:val="00352FF7"/>
    <w:rsid w:val="00374000"/>
    <w:rsid w:val="003A0DF1"/>
    <w:rsid w:val="003D3F82"/>
    <w:rsid w:val="003D6D0F"/>
    <w:rsid w:val="003E037F"/>
    <w:rsid w:val="00403196"/>
    <w:rsid w:val="004061C3"/>
    <w:rsid w:val="00485859"/>
    <w:rsid w:val="004C3D0A"/>
    <w:rsid w:val="004D042B"/>
    <w:rsid w:val="004D5A20"/>
    <w:rsid w:val="004E1CC2"/>
    <w:rsid w:val="004E2E42"/>
    <w:rsid w:val="005150F5"/>
    <w:rsid w:val="00535CDC"/>
    <w:rsid w:val="00544B7C"/>
    <w:rsid w:val="00562BC9"/>
    <w:rsid w:val="00573701"/>
    <w:rsid w:val="00573935"/>
    <w:rsid w:val="005834C5"/>
    <w:rsid w:val="00623264"/>
    <w:rsid w:val="0063432C"/>
    <w:rsid w:val="00671B7C"/>
    <w:rsid w:val="006A73AE"/>
    <w:rsid w:val="006B0D9F"/>
    <w:rsid w:val="006B3FB3"/>
    <w:rsid w:val="006B55F2"/>
    <w:rsid w:val="006C4614"/>
    <w:rsid w:val="006E3653"/>
    <w:rsid w:val="006F6969"/>
    <w:rsid w:val="00730CE2"/>
    <w:rsid w:val="00732027"/>
    <w:rsid w:val="007456B6"/>
    <w:rsid w:val="0076198B"/>
    <w:rsid w:val="007754D0"/>
    <w:rsid w:val="007A0F2B"/>
    <w:rsid w:val="007C534C"/>
    <w:rsid w:val="008040B9"/>
    <w:rsid w:val="00823C0B"/>
    <w:rsid w:val="008312D3"/>
    <w:rsid w:val="00832FB9"/>
    <w:rsid w:val="008526C1"/>
    <w:rsid w:val="008534A6"/>
    <w:rsid w:val="00875371"/>
    <w:rsid w:val="00887199"/>
    <w:rsid w:val="00887566"/>
    <w:rsid w:val="008F3D75"/>
    <w:rsid w:val="009010F1"/>
    <w:rsid w:val="00904243"/>
    <w:rsid w:val="00930563"/>
    <w:rsid w:val="00940E67"/>
    <w:rsid w:val="00967C2C"/>
    <w:rsid w:val="00980D3C"/>
    <w:rsid w:val="0099418E"/>
    <w:rsid w:val="009E6D97"/>
    <w:rsid w:val="00A15EFC"/>
    <w:rsid w:val="00AA3A10"/>
    <w:rsid w:val="00AF3796"/>
    <w:rsid w:val="00B25DBB"/>
    <w:rsid w:val="00B5258C"/>
    <w:rsid w:val="00B604F8"/>
    <w:rsid w:val="00B64BC7"/>
    <w:rsid w:val="00BD4B47"/>
    <w:rsid w:val="00BD51A7"/>
    <w:rsid w:val="00C026AD"/>
    <w:rsid w:val="00C14A36"/>
    <w:rsid w:val="00C2186E"/>
    <w:rsid w:val="00C30990"/>
    <w:rsid w:val="00C40ADF"/>
    <w:rsid w:val="00C9012A"/>
    <w:rsid w:val="00C92B57"/>
    <w:rsid w:val="00CB0C5B"/>
    <w:rsid w:val="00CF7FD2"/>
    <w:rsid w:val="00D06850"/>
    <w:rsid w:val="00D15725"/>
    <w:rsid w:val="00D22C54"/>
    <w:rsid w:val="00D45FBF"/>
    <w:rsid w:val="00D80C20"/>
    <w:rsid w:val="00DB1405"/>
    <w:rsid w:val="00DB34BD"/>
    <w:rsid w:val="00DC6945"/>
    <w:rsid w:val="00E0073E"/>
    <w:rsid w:val="00E23896"/>
    <w:rsid w:val="00E907AC"/>
    <w:rsid w:val="00EA485C"/>
    <w:rsid w:val="00EB0237"/>
    <w:rsid w:val="00EB7FC8"/>
    <w:rsid w:val="00EF55B0"/>
    <w:rsid w:val="00F338F6"/>
    <w:rsid w:val="00F64ED3"/>
    <w:rsid w:val="00F73422"/>
    <w:rsid w:val="00FE3888"/>
    <w:rsid w:val="00FF148C"/>
    <w:rsid w:val="00FF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B21DF"/>
  <w15:chartTrackingRefBased/>
  <w15:docId w15:val="{D8F8C61C-B847-4E46-9733-9F4CF920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6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3653"/>
    <w:rPr>
      <w:sz w:val="18"/>
      <w:szCs w:val="18"/>
    </w:rPr>
  </w:style>
  <w:style w:type="paragraph" w:styleId="a5">
    <w:name w:val="footer"/>
    <w:basedOn w:val="a"/>
    <w:link w:val="a6"/>
    <w:uiPriority w:val="99"/>
    <w:unhideWhenUsed/>
    <w:rsid w:val="006E3653"/>
    <w:pPr>
      <w:tabs>
        <w:tab w:val="center" w:pos="4153"/>
        <w:tab w:val="right" w:pos="8306"/>
      </w:tabs>
      <w:snapToGrid w:val="0"/>
      <w:jc w:val="left"/>
    </w:pPr>
    <w:rPr>
      <w:sz w:val="18"/>
      <w:szCs w:val="18"/>
    </w:rPr>
  </w:style>
  <w:style w:type="character" w:customStyle="1" w:styleId="a6">
    <w:name w:val="页脚 字符"/>
    <w:basedOn w:val="a0"/>
    <w:link w:val="a5"/>
    <w:uiPriority w:val="99"/>
    <w:rsid w:val="006E3653"/>
    <w:rPr>
      <w:sz w:val="18"/>
      <w:szCs w:val="18"/>
    </w:rPr>
  </w:style>
  <w:style w:type="character" w:styleId="a7">
    <w:name w:val="annotation reference"/>
    <w:basedOn w:val="a0"/>
    <w:uiPriority w:val="99"/>
    <w:semiHidden/>
    <w:unhideWhenUsed/>
    <w:rsid w:val="00544B7C"/>
    <w:rPr>
      <w:sz w:val="21"/>
      <w:szCs w:val="21"/>
    </w:rPr>
  </w:style>
  <w:style w:type="paragraph" w:styleId="a8">
    <w:name w:val="annotation text"/>
    <w:basedOn w:val="a"/>
    <w:link w:val="a9"/>
    <w:uiPriority w:val="99"/>
    <w:semiHidden/>
    <w:unhideWhenUsed/>
    <w:rsid w:val="00544B7C"/>
    <w:pPr>
      <w:jc w:val="left"/>
    </w:pPr>
  </w:style>
  <w:style w:type="character" w:customStyle="1" w:styleId="a9">
    <w:name w:val="批注文字 字符"/>
    <w:basedOn w:val="a0"/>
    <w:link w:val="a8"/>
    <w:uiPriority w:val="99"/>
    <w:semiHidden/>
    <w:rsid w:val="00544B7C"/>
  </w:style>
  <w:style w:type="paragraph" w:styleId="aa">
    <w:name w:val="annotation subject"/>
    <w:basedOn w:val="a8"/>
    <w:next w:val="a8"/>
    <w:link w:val="ab"/>
    <w:uiPriority w:val="99"/>
    <w:semiHidden/>
    <w:unhideWhenUsed/>
    <w:rsid w:val="00544B7C"/>
    <w:rPr>
      <w:b/>
      <w:bCs/>
    </w:rPr>
  </w:style>
  <w:style w:type="character" w:customStyle="1" w:styleId="ab">
    <w:name w:val="批注主题 字符"/>
    <w:basedOn w:val="a9"/>
    <w:link w:val="aa"/>
    <w:uiPriority w:val="99"/>
    <w:semiHidden/>
    <w:rsid w:val="00544B7C"/>
    <w:rPr>
      <w:b/>
      <w:bCs/>
    </w:rPr>
  </w:style>
  <w:style w:type="paragraph" w:styleId="ac">
    <w:name w:val="Revision"/>
    <w:hidden/>
    <w:uiPriority w:val="99"/>
    <w:semiHidden/>
    <w:rsid w:val="003D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琦</dc:creator>
  <cp:keywords/>
  <dc:description/>
  <cp:lastModifiedBy>PC</cp:lastModifiedBy>
  <cp:revision>1</cp:revision>
  <dcterms:created xsi:type="dcterms:W3CDTF">2023-08-11T01:59:00Z</dcterms:created>
  <dcterms:modified xsi:type="dcterms:W3CDTF">2023-08-11T01:59:00Z</dcterms:modified>
</cp:coreProperties>
</file>